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0267" w:rsidRPr="00210466" w:rsidRDefault="002B0267" w:rsidP="002B0267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  <w:r w:rsidRPr="00210466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Төменде келтірілген 3 сұраққа жауап беріңіздер:</w:t>
      </w:r>
    </w:p>
    <w:p w:rsidR="002B0267" w:rsidRPr="00210466" w:rsidRDefault="002B0267" w:rsidP="002B026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10466">
        <w:rPr>
          <w:rFonts w:ascii="Times New Roman" w:hAnsi="Times New Roman" w:cs="Times New Roman"/>
          <w:b/>
          <w:sz w:val="28"/>
          <w:szCs w:val="28"/>
          <w:lang w:val="kk-KZ"/>
        </w:rPr>
        <w:t>Абдыгапаров Чингиз Муратович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– 2, 12, 22</w:t>
      </w:r>
    </w:p>
    <w:p w:rsidR="002B0267" w:rsidRPr="00210466" w:rsidRDefault="002B0267" w:rsidP="002B026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10466">
        <w:rPr>
          <w:rFonts w:ascii="Times New Roman" w:hAnsi="Times New Roman" w:cs="Times New Roman"/>
          <w:b/>
          <w:sz w:val="28"/>
          <w:szCs w:val="28"/>
          <w:lang w:val="kk-KZ"/>
        </w:rPr>
        <w:t>Аманғалиев Аман Дәулетұлы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– 4, 10, 19</w:t>
      </w:r>
    </w:p>
    <w:p w:rsidR="002B0267" w:rsidRDefault="002B0267" w:rsidP="002B02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0466">
        <w:rPr>
          <w:rFonts w:ascii="Times New Roman" w:hAnsi="Times New Roman" w:cs="Times New Roman"/>
          <w:b/>
          <w:sz w:val="28"/>
          <w:szCs w:val="28"/>
          <w:lang w:val="kk-KZ"/>
        </w:rPr>
        <w:t>Кайдаров Улан Жуманбекулы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– 9, 16, 28</w:t>
      </w:r>
      <w:bookmarkStart w:id="0" w:name="_GoBack"/>
      <w:bookmarkEnd w:id="0"/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7711">
        <w:rPr>
          <w:rFonts w:ascii="Times New Roman" w:hAnsi="Times New Roman" w:cs="Times New Roman"/>
          <w:sz w:val="24"/>
          <w:szCs w:val="24"/>
        </w:rPr>
        <w:t xml:space="preserve">Асфальтобетон. </w:t>
      </w:r>
      <w:proofErr w:type="spellStart"/>
      <w:r w:rsidRPr="007F7711">
        <w:rPr>
          <w:rFonts w:ascii="Times New Roman" w:hAnsi="Times New Roman" w:cs="Times New Roman"/>
          <w:sz w:val="24"/>
          <w:szCs w:val="24"/>
        </w:rPr>
        <w:t>Жалпы</w:t>
      </w:r>
      <w:proofErr w:type="spellEnd"/>
      <w:r w:rsidRPr="007F77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sz w:val="24"/>
          <w:szCs w:val="24"/>
        </w:rPr>
        <w:t>мәліметтер</w:t>
      </w:r>
      <w:proofErr w:type="spellEnd"/>
      <w:r w:rsidRPr="007F771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F7711">
        <w:rPr>
          <w:rFonts w:ascii="Times New Roman" w:hAnsi="Times New Roman" w:cs="Times New Roman"/>
          <w:sz w:val="24"/>
          <w:szCs w:val="24"/>
        </w:rPr>
        <w:t>асфальтбетонды</w:t>
      </w:r>
      <w:proofErr w:type="spellEnd"/>
      <w:r w:rsidRPr="007F77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sz w:val="24"/>
          <w:szCs w:val="24"/>
        </w:rPr>
        <w:t>жіктеу</w:t>
      </w:r>
      <w:proofErr w:type="spellEnd"/>
      <w:r w:rsidRPr="007F7711">
        <w:rPr>
          <w:rFonts w:ascii="Times New Roman" w:hAnsi="Times New Roman" w:cs="Times New Roman"/>
          <w:sz w:val="24"/>
          <w:szCs w:val="24"/>
        </w:rPr>
        <w:t>.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7711">
        <w:rPr>
          <w:rFonts w:ascii="Times New Roman" w:hAnsi="Times New Roman" w:cs="Times New Roman"/>
          <w:sz w:val="24"/>
          <w:szCs w:val="24"/>
        </w:rPr>
        <w:t xml:space="preserve"> Асфальт</w:t>
      </w:r>
      <w:r w:rsidRPr="007F7711">
        <w:rPr>
          <w:rFonts w:ascii="Times New Roman" w:hAnsi="Times New Roman" w:cs="Times New Roman"/>
          <w:sz w:val="24"/>
          <w:szCs w:val="24"/>
          <w:lang w:val="kk-KZ"/>
        </w:rPr>
        <w:t>о</w:t>
      </w:r>
      <w:proofErr w:type="spellStart"/>
      <w:r w:rsidRPr="007F7711">
        <w:rPr>
          <w:rFonts w:ascii="Times New Roman" w:hAnsi="Times New Roman" w:cs="Times New Roman"/>
          <w:sz w:val="24"/>
          <w:szCs w:val="24"/>
        </w:rPr>
        <w:t>бетонды</w:t>
      </w:r>
      <w:proofErr w:type="spellEnd"/>
      <w:r w:rsidRPr="007F77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sz w:val="24"/>
          <w:szCs w:val="24"/>
        </w:rPr>
        <w:t>дайындауға</w:t>
      </w:r>
      <w:proofErr w:type="spellEnd"/>
      <w:r w:rsidRPr="007F77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sz w:val="24"/>
          <w:szCs w:val="24"/>
        </w:rPr>
        <w:t>арналған</w:t>
      </w:r>
      <w:proofErr w:type="spellEnd"/>
      <w:r w:rsidRPr="007F77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sz w:val="24"/>
          <w:szCs w:val="24"/>
        </w:rPr>
        <w:t>материалдар</w:t>
      </w:r>
      <w:proofErr w:type="spellEnd"/>
      <w:r w:rsidRPr="007F771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F7711">
        <w:rPr>
          <w:rFonts w:ascii="Times New Roman" w:hAnsi="Times New Roman" w:cs="Times New Roman"/>
          <w:sz w:val="24"/>
          <w:szCs w:val="24"/>
        </w:rPr>
        <w:t>оларға</w:t>
      </w:r>
      <w:proofErr w:type="spellEnd"/>
      <w:r w:rsidRPr="007F77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sz w:val="24"/>
          <w:szCs w:val="24"/>
        </w:rPr>
        <w:t>қойылатын</w:t>
      </w:r>
      <w:proofErr w:type="spellEnd"/>
      <w:r w:rsidRPr="007F77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sz w:val="24"/>
          <w:szCs w:val="24"/>
        </w:rPr>
        <w:t>техникалық</w:t>
      </w:r>
      <w:proofErr w:type="spellEnd"/>
      <w:r w:rsidRPr="007F77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sz w:val="24"/>
          <w:szCs w:val="24"/>
        </w:rPr>
        <w:t>талаптар</w:t>
      </w:r>
      <w:proofErr w:type="spellEnd"/>
      <w:r w:rsidRPr="007F7711">
        <w:rPr>
          <w:rFonts w:ascii="Times New Roman" w:hAnsi="Times New Roman" w:cs="Times New Roman"/>
          <w:sz w:val="24"/>
          <w:szCs w:val="24"/>
        </w:rPr>
        <w:t>.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77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Асфальтобетонның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құрылымдық-механикалық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қасиеттері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>.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sz w:val="24"/>
          <w:szCs w:val="24"/>
        </w:rPr>
        <w:t>Асфальтобетонды</w:t>
      </w:r>
      <w:proofErr w:type="spellEnd"/>
      <w:r w:rsidRPr="007F77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sz w:val="24"/>
          <w:szCs w:val="24"/>
        </w:rPr>
        <w:t>жабындарды</w:t>
      </w:r>
      <w:proofErr w:type="spellEnd"/>
      <w:r w:rsidRPr="007F7711">
        <w:rPr>
          <w:rFonts w:ascii="Times New Roman" w:hAnsi="Times New Roman" w:cs="Times New Roman"/>
          <w:sz w:val="24"/>
          <w:szCs w:val="24"/>
        </w:rPr>
        <w:t xml:space="preserve"> салу. </w:t>
      </w:r>
      <w:proofErr w:type="spellStart"/>
      <w:r w:rsidRPr="007F7711">
        <w:rPr>
          <w:rFonts w:ascii="Times New Roman" w:hAnsi="Times New Roman" w:cs="Times New Roman"/>
          <w:sz w:val="24"/>
          <w:szCs w:val="24"/>
        </w:rPr>
        <w:t>Дайындық</w:t>
      </w:r>
      <w:proofErr w:type="spellEnd"/>
      <w:r w:rsidRPr="007F77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sz w:val="24"/>
          <w:szCs w:val="24"/>
        </w:rPr>
        <w:t>жұмыстары</w:t>
      </w:r>
      <w:proofErr w:type="spellEnd"/>
      <w:r w:rsidRPr="007F7711">
        <w:rPr>
          <w:rFonts w:ascii="Times New Roman" w:hAnsi="Times New Roman" w:cs="Times New Roman"/>
          <w:sz w:val="24"/>
          <w:szCs w:val="24"/>
        </w:rPr>
        <w:t>.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7711">
        <w:rPr>
          <w:rFonts w:ascii="Times New Roman" w:hAnsi="Times New Roman" w:cs="Times New Roman"/>
          <w:sz w:val="24"/>
          <w:szCs w:val="24"/>
        </w:rPr>
        <w:t xml:space="preserve"> </w:t>
      </w:r>
      <w:r w:rsidRPr="007F7711">
        <w:rPr>
          <w:rFonts w:ascii="Times New Roman" w:hAnsi="Times New Roman" w:cs="Times New Roman"/>
          <w:sz w:val="24"/>
          <w:szCs w:val="24"/>
          <w:lang w:val="kk-KZ"/>
        </w:rPr>
        <w:t>Асфальтобетон қоспасын тасымалдау</w:t>
      </w:r>
      <w:r w:rsidRPr="007F7711">
        <w:rPr>
          <w:rFonts w:ascii="Times New Roman" w:hAnsi="Times New Roman" w:cs="Times New Roman"/>
          <w:sz w:val="24"/>
          <w:szCs w:val="24"/>
        </w:rPr>
        <w:t>.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7711">
        <w:rPr>
          <w:rFonts w:ascii="Times New Roman" w:hAnsi="Times New Roman" w:cs="Times New Roman"/>
          <w:sz w:val="24"/>
          <w:szCs w:val="24"/>
        </w:rPr>
        <w:t xml:space="preserve"> </w:t>
      </w:r>
      <w:r w:rsidRPr="007F7711">
        <w:rPr>
          <w:rFonts w:ascii="Times New Roman" w:hAnsi="Times New Roman" w:cs="Times New Roman"/>
          <w:sz w:val="24"/>
          <w:szCs w:val="24"/>
          <w:lang w:val="kk-KZ"/>
        </w:rPr>
        <w:t xml:space="preserve">Асфальтобетон қоспасын жаю. 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0" w:firstLine="0"/>
        <w:jc w:val="both"/>
        <w:rPr>
          <w:rStyle w:val="1"/>
          <w:rFonts w:eastAsia="Times New Roman"/>
          <w:sz w:val="24"/>
          <w:szCs w:val="24"/>
        </w:rPr>
      </w:pPr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F7711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Асфальтобетон қоспасын нығыздау. Нығыздау ережесі. 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Style w:val="1"/>
          <w:rFonts w:eastAsia="Times New Roman"/>
          <w:sz w:val="24"/>
          <w:szCs w:val="24"/>
        </w:rPr>
      </w:pPr>
      <w:r w:rsidRPr="007F771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7F7711">
        <w:rPr>
          <w:rStyle w:val="1"/>
          <w:color w:val="000000"/>
          <w:sz w:val="24"/>
          <w:szCs w:val="24"/>
          <w:lang w:eastAsia="kk-KZ"/>
        </w:rPr>
        <w:t>Асфальтобетонды</w:t>
      </w:r>
      <w:proofErr w:type="spellEnd"/>
      <w:r w:rsidRPr="007F771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7F7711">
        <w:rPr>
          <w:rStyle w:val="1"/>
          <w:color w:val="000000"/>
          <w:sz w:val="24"/>
          <w:szCs w:val="24"/>
          <w:lang w:eastAsia="kk-KZ"/>
        </w:rPr>
        <w:t>қоспаны</w:t>
      </w:r>
      <w:proofErr w:type="spellEnd"/>
      <w:r w:rsidRPr="007F771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7F7711">
        <w:rPr>
          <w:rStyle w:val="1"/>
          <w:color w:val="000000"/>
          <w:sz w:val="24"/>
          <w:szCs w:val="24"/>
          <w:lang w:eastAsia="kk-KZ"/>
        </w:rPr>
        <w:t>төсеу</w:t>
      </w:r>
      <w:proofErr w:type="spellEnd"/>
      <w:r w:rsidRPr="007F771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7F7711">
        <w:rPr>
          <w:rStyle w:val="1"/>
          <w:color w:val="000000"/>
          <w:sz w:val="24"/>
          <w:szCs w:val="24"/>
          <w:lang w:eastAsia="kk-KZ"/>
        </w:rPr>
        <w:t>жолақтарының</w:t>
      </w:r>
      <w:proofErr w:type="spellEnd"/>
      <w:r w:rsidRPr="007F771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7F7711">
        <w:rPr>
          <w:rStyle w:val="1"/>
          <w:color w:val="000000"/>
          <w:sz w:val="24"/>
          <w:szCs w:val="24"/>
          <w:lang w:eastAsia="kk-KZ"/>
        </w:rPr>
        <w:t>көлденең</w:t>
      </w:r>
      <w:proofErr w:type="spellEnd"/>
      <w:r w:rsidRPr="007F771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7F7711">
        <w:rPr>
          <w:rStyle w:val="1"/>
          <w:color w:val="000000"/>
          <w:sz w:val="24"/>
          <w:szCs w:val="24"/>
          <w:lang w:eastAsia="kk-KZ"/>
        </w:rPr>
        <w:t>және</w:t>
      </w:r>
      <w:proofErr w:type="spellEnd"/>
      <w:r w:rsidRPr="007F771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7F7711">
        <w:rPr>
          <w:rStyle w:val="1"/>
          <w:color w:val="000000"/>
          <w:sz w:val="24"/>
          <w:szCs w:val="24"/>
          <w:lang w:eastAsia="kk-KZ"/>
        </w:rPr>
        <w:t>бойлық</w:t>
      </w:r>
      <w:proofErr w:type="spellEnd"/>
      <w:r w:rsidRPr="007F771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7F7711">
        <w:rPr>
          <w:rStyle w:val="1"/>
          <w:color w:val="000000"/>
          <w:sz w:val="24"/>
          <w:szCs w:val="24"/>
          <w:lang w:eastAsia="kk-KZ"/>
        </w:rPr>
        <w:t>жіктерін</w:t>
      </w:r>
      <w:proofErr w:type="spellEnd"/>
      <w:r w:rsidRPr="007F771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7F7711">
        <w:rPr>
          <w:rStyle w:val="1"/>
          <w:color w:val="000000"/>
          <w:sz w:val="24"/>
          <w:szCs w:val="24"/>
          <w:lang w:eastAsia="kk-KZ"/>
        </w:rPr>
        <w:t>жасау</w:t>
      </w:r>
      <w:proofErr w:type="spellEnd"/>
      <w:r w:rsidRPr="007F7711">
        <w:rPr>
          <w:rStyle w:val="1"/>
          <w:color w:val="000000"/>
          <w:sz w:val="24"/>
          <w:szCs w:val="24"/>
          <w:lang w:eastAsia="kk-KZ"/>
        </w:rPr>
        <w:t>.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7711">
        <w:rPr>
          <w:rStyle w:val="1"/>
          <w:rFonts w:eastAsia="Times New Roman"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Суық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асфальтобетонды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қоспалардан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қабаттар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салу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ерекшеліктері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>.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77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Қиыршықтасты-мастикалық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асфальтобетон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қоспаларынан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(ЩМА)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жасалған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жабындарды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салу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ерекшеліктері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>.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Құйылған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асфальтобетон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қоспаларын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жаю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ерекшеліктері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>.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Жол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асфальтобетон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жабындарын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жаю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кезінде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жұмыс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сапасын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бақылау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>.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Асфальтбетонды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жабындарды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пайдалануға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қабылдау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ережесі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>.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Цементті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бетонды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жабындар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мен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негіздер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.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Минералды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байланыстырғыштарды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қолдану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арқылы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жабын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құрылысының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ерекшеліктері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>.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Цементті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бетонды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жол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жамылғысы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жабындарын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салуға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арналған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материалдарға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қойылатын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талаптар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>.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Цементті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бетонды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жабынды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жол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жамылғыларының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конструкциялары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>.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F7711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Цементті бетон қоспаларын тасымалдау. 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7711">
        <w:rPr>
          <w:rFonts w:ascii="Times New Roman" w:hAnsi="Times New Roman" w:cs="Times New Roman"/>
          <w:bCs/>
          <w:sz w:val="24"/>
          <w:szCs w:val="24"/>
        </w:rPr>
        <w:t xml:space="preserve"> Рельс-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формамен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бойымен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қозғалатын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машиналар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жиынтығымен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цементті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бетон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жабындарын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салу.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Жылжымалы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формамен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бетонды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төсегіштермен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жабындарды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салу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технологиясы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>.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Монолитті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армобетонды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және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үздіксіз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арматураланған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цемент-бетон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жабындарын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салу.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Төмен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ауа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температурасы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кезінде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цементті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бетон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жабындарын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салу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ерекшеліктері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>.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Құрама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және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құрама-монолитті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жабындар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 құрылысы</w:t>
      </w:r>
      <w:r w:rsidRPr="007F7711">
        <w:rPr>
          <w:rFonts w:ascii="Times New Roman" w:hAnsi="Times New Roman" w:cs="Times New Roman"/>
          <w:bCs/>
          <w:sz w:val="24"/>
          <w:szCs w:val="24"/>
        </w:rPr>
        <w:t>.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Цементті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бетонды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жол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жамылғылары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жабындары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құрылысының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сапасын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бақылау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>.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Тозу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қабаттарын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қорғаныс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және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кедір-бұдыр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қабаттарды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жасау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мақсаты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>.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F7711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Беттік өңдеу қабаттарының тағайындалуы және түрлері. 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7711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Беттік өңдеу қабатын жасауға арналған тас материалдарына қойылатын талаптар. 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F7711">
        <w:rPr>
          <w:rFonts w:ascii="Times New Roman" w:hAnsi="Times New Roman" w:cs="Times New Roman"/>
          <w:bCs/>
          <w:sz w:val="24"/>
          <w:szCs w:val="24"/>
          <w:lang w:val="kk-KZ"/>
        </w:rPr>
        <w:t>Беттік өңдеу қабатын жасауға арналған байланыстырғыштарға қойылатын талаптар.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Беттік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өңдеу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құрылысы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бойынша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жұмыстарды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ұйымдастыру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>.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Эмульсиялық-минералды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қоспаларды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қолдана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отырып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тозу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қабаттары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мен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қорғаныс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қабаттарын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салу.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F7711">
        <w:rPr>
          <w:rFonts w:ascii="Times New Roman" w:hAnsi="Times New Roman" w:cs="Times New Roman"/>
          <w:bCs/>
          <w:sz w:val="24"/>
          <w:szCs w:val="24"/>
          <w:lang w:val="kk-KZ"/>
        </w:rPr>
        <w:t>«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Сларри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сил</w:t>
      </w:r>
      <w:r w:rsidRPr="007F7711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»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тәсілі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бойынша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жұқа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қабатты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тозу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және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қорғаныс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қабаттарын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салу.</w:t>
      </w:r>
    </w:p>
    <w:p w:rsidR="001E0E87" w:rsidRPr="007F7711" w:rsidRDefault="001E0E87" w:rsidP="007F7711">
      <w:pPr>
        <w:rPr>
          <w:sz w:val="24"/>
          <w:szCs w:val="24"/>
        </w:rPr>
      </w:pPr>
    </w:p>
    <w:sectPr w:rsidR="001E0E87" w:rsidRPr="007F77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436FE1"/>
    <w:multiLevelType w:val="hybridMultilevel"/>
    <w:tmpl w:val="CED2D5CA"/>
    <w:lvl w:ilvl="0" w:tplc="868E9CE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73A7E3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930B3A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78A262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44C7EB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3CE0C6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22AD23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845EB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A5062C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6A18"/>
    <w:rsid w:val="001E0E87"/>
    <w:rsid w:val="002B0267"/>
    <w:rsid w:val="007F7711"/>
    <w:rsid w:val="00E56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89AF23-0028-40FB-B276-FA0B30674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basedOn w:val="a0"/>
    <w:uiPriority w:val="99"/>
    <w:rsid w:val="007F7711"/>
    <w:rPr>
      <w:rFonts w:ascii="Times New Roman" w:hAnsi="Times New Roman" w:cs="Times New Roman"/>
      <w:sz w:val="19"/>
      <w:szCs w:val="19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331</Words>
  <Characters>1890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3</cp:revision>
  <dcterms:created xsi:type="dcterms:W3CDTF">2021-01-29T14:02:00Z</dcterms:created>
  <dcterms:modified xsi:type="dcterms:W3CDTF">2024-01-26T05:52:00Z</dcterms:modified>
</cp:coreProperties>
</file>